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7C32" w14:textId="77777777" w:rsidR="00F92D13" w:rsidRDefault="00F92D13" w:rsidP="00F92D13">
      <w:pPr>
        <w:ind w:left="2832" w:firstLine="708"/>
        <w:rPr>
          <w:noProof/>
          <w:sz w:val="28"/>
          <w:szCs w:val="28"/>
        </w:rPr>
      </w:pPr>
      <w:r w:rsidRPr="00847748">
        <w:rPr>
          <w:noProof/>
          <w:sz w:val="28"/>
          <w:szCs w:val="28"/>
        </w:rPr>
        <w:t>Pelinsu Bulut</w:t>
      </w:r>
    </w:p>
    <w:p w14:paraId="5A223DF0" w14:textId="77777777" w:rsidR="00F92D13" w:rsidRPr="00275D3E" w:rsidRDefault="00F92D13" w:rsidP="00F92D13">
      <w:pPr>
        <w:ind w:left="2124" w:firstLine="708"/>
        <w:rPr>
          <w:noProof/>
          <w:sz w:val="28"/>
          <w:szCs w:val="28"/>
        </w:rPr>
      </w:pPr>
      <w:r>
        <w:rPr>
          <w:noProof/>
        </w:rPr>
        <w:t>Doğum Tarihi: 11 Ekim 1989</w:t>
      </w:r>
    </w:p>
    <w:p w14:paraId="6EAF0DBB" w14:textId="77777777" w:rsidR="00F92D13" w:rsidRDefault="00F92D13" w:rsidP="00F92D13">
      <w:pPr>
        <w:jc w:val="center"/>
        <w:rPr>
          <w:noProof/>
        </w:rPr>
      </w:pPr>
      <w:hyperlink r:id="rId5" w:history="1">
        <w:r w:rsidRPr="00F337B2">
          <w:rPr>
            <w:rStyle w:val="Hyperlink"/>
            <w:noProof/>
            <w:color w:val="auto"/>
            <w:u w:val="none"/>
          </w:rPr>
          <w:t>pb1009@nyu.edu</w:t>
        </w:r>
      </w:hyperlink>
    </w:p>
    <w:p w14:paraId="4CAEAE34" w14:textId="77777777" w:rsidR="00F92D13" w:rsidRDefault="00F92D13" w:rsidP="00F92D13">
      <w:pPr>
        <w:jc w:val="center"/>
        <w:rPr>
          <w:noProof/>
        </w:rPr>
      </w:pPr>
      <w:r>
        <w:rPr>
          <w:noProof/>
        </w:rPr>
        <w:t>(0533) 573 06 23</w:t>
      </w:r>
    </w:p>
    <w:p w14:paraId="645DD0B0" w14:textId="77777777" w:rsidR="00F92D13" w:rsidRDefault="00F92D13" w:rsidP="00F92D13">
      <w:pPr>
        <w:jc w:val="center"/>
        <w:rPr>
          <w:noProof/>
        </w:rPr>
      </w:pPr>
    </w:p>
    <w:p w14:paraId="7E1BDAEE" w14:textId="77777777" w:rsidR="00F92D13" w:rsidRPr="00C67B88" w:rsidRDefault="00F92D13" w:rsidP="00F92D13">
      <w:pPr>
        <w:rPr>
          <w:noProof/>
          <w:u w:val="single"/>
        </w:rPr>
      </w:pPr>
      <w:r w:rsidRPr="00C67B88">
        <w:rPr>
          <w:noProof/>
          <w:u w:val="single"/>
        </w:rPr>
        <w:t>Öğrenim:</w:t>
      </w:r>
    </w:p>
    <w:p w14:paraId="0DAAEB5A" w14:textId="77777777" w:rsidR="00F92D13" w:rsidRDefault="00F92D13" w:rsidP="00F92D13">
      <w:pPr>
        <w:rPr>
          <w:noProof/>
        </w:rPr>
      </w:pPr>
    </w:p>
    <w:p w14:paraId="71139E27" w14:textId="77777777" w:rsidR="00F92D13" w:rsidRDefault="00F92D13" w:rsidP="00F92D13">
      <w:pPr>
        <w:rPr>
          <w:noProof/>
        </w:rPr>
      </w:pPr>
      <w:r>
        <w:rPr>
          <w:noProof/>
        </w:rPr>
        <w:tab/>
      </w:r>
      <w:r w:rsidRPr="00C67B88">
        <w:rPr>
          <w:b/>
          <w:noProof/>
        </w:rPr>
        <w:t>İstanbul Bilgi Üniversitesi</w:t>
      </w:r>
      <w:r>
        <w:rPr>
          <w:noProof/>
        </w:rPr>
        <w:t xml:space="preserve"> / Yüksek Lisans</w:t>
      </w:r>
    </w:p>
    <w:p w14:paraId="18A742CB" w14:textId="77777777" w:rsidR="00F92D13" w:rsidRDefault="00F92D13" w:rsidP="00F92D13">
      <w:pPr>
        <w:rPr>
          <w:noProof/>
        </w:rPr>
      </w:pPr>
      <w:r>
        <w:rPr>
          <w:noProof/>
        </w:rPr>
        <w:tab/>
        <w:t>Ekim 2013 – Eylül 2016</w:t>
      </w:r>
    </w:p>
    <w:p w14:paraId="63BA2CB4" w14:textId="77777777" w:rsidR="00F92D13" w:rsidRDefault="00F92D13" w:rsidP="00F92D13">
      <w:pPr>
        <w:rPr>
          <w:noProof/>
        </w:rPr>
      </w:pPr>
      <w:r>
        <w:rPr>
          <w:noProof/>
        </w:rPr>
        <w:tab/>
        <w:t xml:space="preserve">Klinik Psikoloji Yüksek Lisans Programı - Çocuk Ergen Alt Dalı </w:t>
      </w:r>
    </w:p>
    <w:p w14:paraId="7851CFC0" w14:textId="77777777" w:rsidR="00F92D13" w:rsidRDefault="00F92D13" w:rsidP="00F92D13">
      <w:pPr>
        <w:rPr>
          <w:noProof/>
        </w:rPr>
      </w:pPr>
      <w:r>
        <w:rPr>
          <w:noProof/>
        </w:rPr>
        <w:tab/>
      </w:r>
    </w:p>
    <w:p w14:paraId="759BFB32" w14:textId="77777777" w:rsidR="00F92D13" w:rsidRDefault="00F92D13" w:rsidP="00F92D13">
      <w:pPr>
        <w:rPr>
          <w:noProof/>
        </w:rPr>
      </w:pPr>
      <w:r>
        <w:rPr>
          <w:noProof/>
        </w:rPr>
        <w:tab/>
      </w:r>
      <w:r w:rsidRPr="00C67B88">
        <w:rPr>
          <w:b/>
          <w:noProof/>
        </w:rPr>
        <w:t>New York Üniversitesi</w:t>
      </w:r>
      <w:r>
        <w:rPr>
          <w:noProof/>
        </w:rPr>
        <w:t xml:space="preserve"> / Lisa</w:t>
      </w:r>
      <w:bookmarkStart w:id="0" w:name="_GoBack"/>
      <w:bookmarkEnd w:id="0"/>
      <w:r>
        <w:rPr>
          <w:noProof/>
        </w:rPr>
        <w:t>ns</w:t>
      </w:r>
    </w:p>
    <w:p w14:paraId="7C00B681" w14:textId="77777777" w:rsidR="00F92D13" w:rsidRDefault="00F92D13" w:rsidP="00F92D13">
      <w:pPr>
        <w:rPr>
          <w:noProof/>
        </w:rPr>
      </w:pPr>
      <w:r>
        <w:rPr>
          <w:noProof/>
        </w:rPr>
        <w:tab/>
        <w:t>Eylül 2007 – Mayıs 2011</w:t>
      </w:r>
    </w:p>
    <w:p w14:paraId="4266711E" w14:textId="1DF11893" w:rsidR="00F92D13" w:rsidRDefault="00F92D13" w:rsidP="00F92D13">
      <w:pPr>
        <w:rPr>
          <w:noProof/>
        </w:rPr>
      </w:pPr>
      <w:r>
        <w:rPr>
          <w:noProof/>
        </w:rPr>
        <w:tab/>
        <w:t xml:space="preserve">Psikoloji ve Dilbilimi-Fransızca </w:t>
      </w:r>
      <w:r w:rsidR="00911873">
        <w:rPr>
          <w:noProof/>
        </w:rPr>
        <w:t>anadalları</w:t>
      </w:r>
    </w:p>
    <w:p w14:paraId="6F0E6848" w14:textId="77777777" w:rsidR="00F92D13" w:rsidRDefault="00F92D13" w:rsidP="00F92D13">
      <w:pPr>
        <w:rPr>
          <w:noProof/>
        </w:rPr>
      </w:pPr>
      <w:r>
        <w:rPr>
          <w:noProof/>
        </w:rPr>
        <w:tab/>
      </w:r>
    </w:p>
    <w:p w14:paraId="16C390F0" w14:textId="77777777" w:rsidR="00F92D13" w:rsidRDefault="00F92D13" w:rsidP="00F92D13">
      <w:pPr>
        <w:rPr>
          <w:noProof/>
        </w:rPr>
      </w:pPr>
      <w:r>
        <w:rPr>
          <w:noProof/>
        </w:rPr>
        <w:tab/>
      </w:r>
      <w:r w:rsidRPr="00C67B88">
        <w:rPr>
          <w:b/>
          <w:noProof/>
        </w:rPr>
        <w:t>Koç Özel Lisesi</w:t>
      </w:r>
      <w:r>
        <w:rPr>
          <w:noProof/>
        </w:rPr>
        <w:t xml:space="preserve"> / Lise</w:t>
      </w:r>
    </w:p>
    <w:p w14:paraId="679C078C" w14:textId="77777777" w:rsidR="00F92D13" w:rsidRDefault="00F92D13" w:rsidP="00F92D13">
      <w:pPr>
        <w:ind w:firstLine="720"/>
        <w:rPr>
          <w:noProof/>
        </w:rPr>
      </w:pPr>
      <w:r>
        <w:rPr>
          <w:noProof/>
        </w:rPr>
        <w:t>Eylül 2003 – Haziran 2007</w:t>
      </w:r>
    </w:p>
    <w:p w14:paraId="67DA872F" w14:textId="77777777" w:rsidR="00F92D13" w:rsidRDefault="00F92D13" w:rsidP="00F92D13">
      <w:pPr>
        <w:ind w:firstLine="720"/>
        <w:rPr>
          <w:noProof/>
        </w:rPr>
      </w:pPr>
      <w:r>
        <w:rPr>
          <w:noProof/>
        </w:rPr>
        <w:t>Uluslararası Bakalorya Programı</w:t>
      </w:r>
    </w:p>
    <w:p w14:paraId="4581038B" w14:textId="77777777" w:rsidR="00F92D13" w:rsidRDefault="00F92D13" w:rsidP="00F92D13">
      <w:pPr>
        <w:rPr>
          <w:noProof/>
        </w:rPr>
      </w:pPr>
    </w:p>
    <w:p w14:paraId="0171D3CD" w14:textId="77777777" w:rsidR="00F92D13" w:rsidRPr="00C67B88" w:rsidRDefault="00F92D13" w:rsidP="00F92D13">
      <w:pPr>
        <w:rPr>
          <w:noProof/>
          <w:u w:val="single"/>
        </w:rPr>
      </w:pPr>
      <w:r w:rsidRPr="00C67B88">
        <w:rPr>
          <w:noProof/>
          <w:u w:val="single"/>
        </w:rPr>
        <w:t>İş Deneyimleri:</w:t>
      </w:r>
    </w:p>
    <w:p w14:paraId="06D70CF5" w14:textId="77777777" w:rsidR="00F92D13" w:rsidRDefault="00F92D13" w:rsidP="00F92D13">
      <w:pPr>
        <w:rPr>
          <w:noProof/>
        </w:rPr>
      </w:pPr>
    </w:p>
    <w:p w14:paraId="0318D04D" w14:textId="77777777" w:rsidR="00F92D13" w:rsidRPr="00C67B88" w:rsidRDefault="00F92D13" w:rsidP="00F92D13">
      <w:pPr>
        <w:rPr>
          <w:b/>
          <w:noProof/>
        </w:rPr>
      </w:pPr>
      <w:r>
        <w:rPr>
          <w:noProof/>
        </w:rPr>
        <w:tab/>
      </w:r>
      <w:r w:rsidRPr="00C67B88">
        <w:rPr>
          <w:b/>
          <w:noProof/>
        </w:rPr>
        <w:t xml:space="preserve">Gökdeniz Danışmanlık Merkezi </w:t>
      </w:r>
    </w:p>
    <w:p w14:paraId="69FBC8EA" w14:textId="77777777" w:rsidR="00F92D13" w:rsidRDefault="00F92D13" w:rsidP="00F92D13">
      <w:pPr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Ekim 2016 – …</w:t>
      </w:r>
    </w:p>
    <w:p w14:paraId="7B579E46" w14:textId="77777777" w:rsidR="00F92D13" w:rsidRDefault="00F92D13" w:rsidP="00F92D13">
      <w:pPr>
        <w:rPr>
          <w:noProof/>
        </w:rPr>
      </w:pPr>
      <w:r>
        <w:rPr>
          <w:i/>
          <w:noProof/>
        </w:rPr>
        <w:tab/>
      </w:r>
      <w:r>
        <w:rPr>
          <w:noProof/>
        </w:rPr>
        <w:t xml:space="preserve">Klinik psikolog olarak çocuk, ergen ve aileler ile çalışmaktadır. Psikodinamik yönelimli oyun terapisi ve bireysel ergen terapisinin yanı sıra ailelere </w:t>
      </w:r>
      <w:r w:rsidR="00CB4C65">
        <w:rPr>
          <w:noProof/>
        </w:rPr>
        <w:t xml:space="preserve">sosyal, duygusal ve davranışsal gelişim konusunda </w:t>
      </w:r>
      <w:r>
        <w:rPr>
          <w:noProof/>
        </w:rPr>
        <w:t xml:space="preserve">danışmanlık vermektedir. </w:t>
      </w:r>
    </w:p>
    <w:p w14:paraId="6B5FD3BF" w14:textId="77777777" w:rsidR="00F92D13" w:rsidRDefault="00F92D13" w:rsidP="00F92D13">
      <w:pPr>
        <w:rPr>
          <w:noProof/>
        </w:rPr>
      </w:pPr>
    </w:p>
    <w:p w14:paraId="564B2B04" w14:textId="77777777" w:rsidR="00F92D13" w:rsidRPr="00C67B88" w:rsidRDefault="00F92D13" w:rsidP="00F92D13">
      <w:pPr>
        <w:rPr>
          <w:b/>
          <w:noProof/>
        </w:rPr>
      </w:pPr>
      <w:r>
        <w:rPr>
          <w:noProof/>
        </w:rPr>
        <w:tab/>
      </w:r>
      <w:r w:rsidRPr="00C67B88">
        <w:rPr>
          <w:b/>
          <w:noProof/>
        </w:rPr>
        <w:t>Günışığı Çocuk Merkezi</w:t>
      </w:r>
    </w:p>
    <w:p w14:paraId="1CBE1032" w14:textId="77777777" w:rsidR="00F92D13" w:rsidRDefault="00F92D13" w:rsidP="00F92D13">
      <w:pPr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Ağustos 2012 - …</w:t>
      </w:r>
    </w:p>
    <w:p w14:paraId="42801C8A" w14:textId="77777777" w:rsidR="00F92D13" w:rsidRDefault="00F92D13" w:rsidP="00F92D13">
      <w:pPr>
        <w:rPr>
          <w:noProof/>
        </w:rPr>
      </w:pPr>
      <w:r>
        <w:rPr>
          <w:i/>
          <w:noProof/>
        </w:rPr>
        <w:tab/>
      </w:r>
      <w:r w:rsidR="00CB4C65">
        <w:rPr>
          <w:noProof/>
        </w:rPr>
        <w:t xml:space="preserve">Psikoeğitsel çalışmalar ve DIR/Floortime uygulaması ile özel gereksinimleri olan çocuklara destek vermektedir. Erken müdahale programı yürütücüsü ve DIR/Floortime eğitimleri organizatörüdür. </w:t>
      </w:r>
    </w:p>
    <w:p w14:paraId="47D3B3D2" w14:textId="77777777" w:rsidR="00C67B88" w:rsidRDefault="00C67B88" w:rsidP="00F92D13">
      <w:pPr>
        <w:rPr>
          <w:noProof/>
        </w:rPr>
      </w:pPr>
    </w:p>
    <w:p w14:paraId="1FA66964" w14:textId="77777777" w:rsidR="00C67B88" w:rsidRPr="00C67B88" w:rsidRDefault="00C67B88" w:rsidP="00F92D13">
      <w:pPr>
        <w:rPr>
          <w:b/>
          <w:noProof/>
        </w:rPr>
      </w:pPr>
      <w:r>
        <w:rPr>
          <w:noProof/>
        </w:rPr>
        <w:tab/>
      </w:r>
      <w:r w:rsidRPr="00C67B88">
        <w:rPr>
          <w:b/>
          <w:noProof/>
        </w:rPr>
        <w:t>İstanbul Bilgi Üniversitesi, Psikoterapi Araşatırmaları Laboratuvarı</w:t>
      </w:r>
    </w:p>
    <w:p w14:paraId="4E25DC99" w14:textId="77777777" w:rsidR="00C67B88" w:rsidRDefault="00C67B88" w:rsidP="00F92D13">
      <w:pPr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Ekim 2015 - …</w:t>
      </w:r>
    </w:p>
    <w:p w14:paraId="1D8CA70F" w14:textId="77777777" w:rsidR="00C67B88" w:rsidRPr="00C67B88" w:rsidRDefault="00C67B88" w:rsidP="00F92D13">
      <w:pPr>
        <w:rPr>
          <w:noProof/>
        </w:rPr>
      </w:pPr>
      <w:r>
        <w:rPr>
          <w:i/>
          <w:noProof/>
        </w:rPr>
        <w:tab/>
      </w:r>
      <w:r>
        <w:rPr>
          <w:noProof/>
        </w:rPr>
        <w:t xml:space="preserve">Psikodinamik Oyun Terapisinin süreç araşıtrmalarında terapi ve formlara ait verilerinin toplanmasına asistanlık etmiştir. Bunun yanı sıra oyun terapi seanslarının Children’s Play Therapy Instrument ölçeği ile kodlanmasına destek vermiştir. </w:t>
      </w:r>
    </w:p>
    <w:p w14:paraId="37F1BD3F" w14:textId="77777777" w:rsidR="00CB4C65" w:rsidRDefault="00CB4C65" w:rsidP="00F92D13">
      <w:pPr>
        <w:rPr>
          <w:noProof/>
        </w:rPr>
      </w:pPr>
    </w:p>
    <w:p w14:paraId="4FF5E8B6" w14:textId="77777777" w:rsidR="00CB4C65" w:rsidRPr="00C67B88" w:rsidRDefault="00CB4C65" w:rsidP="00F92D13">
      <w:pPr>
        <w:rPr>
          <w:b/>
          <w:noProof/>
        </w:rPr>
      </w:pPr>
      <w:r>
        <w:rPr>
          <w:noProof/>
        </w:rPr>
        <w:tab/>
      </w:r>
      <w:r w:rsidRPr="00C67B88">
        <w:rPr>
          <w:b/>
          <w:noProof/>
        </w:rPr>
        <w:t>Koç Üniversitesi, Dil ve İletişim Gelişimi Çalışmaları</w:t>
      </w:r>
      <w:r w:rsidR="00C67B88" w:rsidRPr="00C67B88">
        <w:rPr>
          <w:b/>
          <w:noProof/>
        </w:rPr>
        <w:t xml:space="preserve"> Laboratuvarı</w:t>
      </w:r>
    </w:p>
    <w:p w14:paraId="27ED6B41" w14:textId="77777777" w:rsidR="00CB4C65" w:rsidRDefault="00CB4C65" w:rsidP="00F92D13">
      <w:pPr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Ekim 2011 – Ekim 2012</w:t>
      </w:r>
    </w:p>
    <w:p w14:paraId="5A386DFC" w14:textId="77777777" w:rsidR="00CB4C65" w:rsidRDefault="00CB4C65" w:rsidP="00F92D13">
      <w:pPr>
        <w:rPr>
          <w:noProof/>
        </w:rPr>
      </w:pPr>
      <w:r>
        <w:rPr>
          <w:noProof/>
        </w:rPr>
        <w:tab/>
        <w:t xml:space="preserve">Prof. Aylin Küntay gözetmenliğinde, ‘Türkçe’yi anadili olarak öğrenen çocuklarda dilin gelişimi’ başlıklı projede araştırma asistanı olarak çalışmıştır. </w:t>
      </w:r>
    </w:p>
    <w:p w14:paraId="41E0406D" w14:textId="77777777" w:rsidR="00C67B88" w:rsidRDefault="00C67B88" w:rsidP="00F92D13">
      <w:pPr>
        <w:rPr>
          <w:noProof/>
        </w:rPr>
      </w:pPr>
    </w:p>
    <w:p w14:paraId="5314744E" w14:textId="77777777" w:rsidR="00C67B88" w:rsidRDefault="00C67B88" w:rsidP="00F92D13">
      <w:pPr>
        <w:rPr>
          <w:noProof/>
          <w:u w:val="single"/>
        </w:rPr>
      </w:pPr>
      <w:r>
        <w:rPr>
          <w:noProof/>
          <w:u w:val="single"/>
        </w:rPr>
        <w:t>Aldığı Eğitimler</w:t>
      </w:r>
    </w:p>
    <w:p w14:paraId="52BEC4F4" w14:textId="77777777" w:rsidR="00C67B88" w:rsidRDefault="00C67B88" w:rsidP="00F92D13">
      <w:pPr>
        <w:rPr>
          <w:noProof/>
          <w:u w:val="single"/>
        </w:rPr>
      </w:pPr>
    </w:p>
    <w:p w14:paraId="7B969EB3" w14:textId="77777777" w:rsidR="00C67B88" w:rsidRDefault="00C67B88" w:rsidP="00F92D13">
      <w:pPr>
        <w:rPr>
          <w:noProof/>
        </w:rPr>
      </w:pPr>
      <w:r>
        <w:rPr>
          <w:noProof/>
        </w:rPr>
        <w:t>Children’s Play Therapy Instrument (CPTI) sertifikalı kodlayıcı –</w:t>
      </w:r>
      <w:r w:rsidR="00B847D5">
        <w:rPr>
          <w:noProof/>
        </w:rPr>
        <w:t xml:space="preserve"> Y</w:t>
      </w:r>
      <w:r>
        <w:rPr>
          <w:noProof/>
        </w:rPr>
        <w:t>r</w:t>
      </w:r>
      <w:r w:rsidR="00B847D5">
        <w:rPr>
          <w:noProof/>
        </w:rPr>
        <w:t>d</w:t>
      </w:r>
      <w:r>
        <w:rPr>
          <w:noProof/>
        </w:rPr>
        <w:t>. Doç. Dr. Sibel Halfon</w:t>
      </w:r>
    </w:p>
    <w:p w14:paraId="5C5345F7" w14:textId="77777777" w:rsidR="00C67B88" w:rsidRDefault="00C67B88" w:rsidP="00F92D13">
      <w:pPr>
        <w:rPr>
          <w:noProof/>
        </w:rPr>
      </w:pPr>
      <w:r>
        <w:rPr>
          <w:noProof/>
        </w:rPr>
        <w:t>Child Psychotherapy Q-Set (CPQ) sertifikalı kodlayıcısı – Geoffrey Goodman, PhD., ABPP</w:t>
      </w:r>
    </w:p>
    <w:p w14:paraId="01B00833" w14:textId="77777777" w:rsidR="00C67B88" w:rsidRDefault="00C67B88" w:rsidP="00F92D13">
      <w:pPr>
        <w:rPr>
          <w:noProof/>
        </w:rPr>
      </w:pPr>
      <w:r>
        <w:rPr>
          <w:noProof/>
        </w:rPr>
        <w:lastRenderedPageBreak/>
        <w:t>DIR Floortime 101 Başlangıç Kursu ve DIR Floortime 201 Temel Uygulayıcı Sertifikası Eğitimleri – Çiğdem Ergül, M.S. Odyoloji ve Konuşma Bozuklukları Uzmanı</w:t>
      </w:r>
    </w:p>
    <w:p w14:paraId="59373C7B" w14:textId="77777777" w:rsidR="00C67B88" w:rsidRDefault="00C67B88" w:rsidP="00F92D13">
      <w:pPr>
        <w:rPr>
          <w:noProof/>
        </w:rPr>
      </w:pPr>
      <w:r>
        <w:rPr>
          <w:noProof/>
        </w:rPr>
        <w:t>Rorschach ve Projektif Testler ile Çocuğun Değerlendirilmesi – Yrd. Doç. Dr. Neslihan Zabcı</w:t>
      </w:r>
    </w:p>
    <w:p w14:paraId="37181E1E" w14:textId="77777777" w:rsidR="00C67B88" w:rsidRDefault="00C67B88" w:rsidP="00F92D13">
      <w:pPr>
        <w:rPr>
          <w:noProof/>
          <w:color w:val="000000"/>
        </w:rPr>
      </w:pPr>
      <w:r>
        <w:rPr>
          <w:noProof/>
        </w:rPr>
        <w:t>GEÇDA (</w:t>
      </w:r>
      <w:r w:rsidRPr="00C36FFB">
        <w:rPr>
          <w:noProof/>
          <w:color w:val="000000"/>
        </w:rPr>
        <w:t>Gazi Erken Cocukluk Degerlendirme Araci</w:t>
      </w:r>
      <w:r>
        <w:rPr>
          <w:noProof/>
          <w:color w:val="000000"/>
        </w:rPr>
        <w:t>) – Psk. Ayşe Turla</w:t>
      </w:r>
    </w:p>
    <w:p w14:paraId="334830CD" w14:textId="77777777" w:rsidR="00C67B88" w:rsidRDefault="00C67B88" w:rsidP="00F92D13">
      <w:pPr>
        <w:rPr>
          <w:noProof/>
          <w:color w:val="000000"/>
        </w:rPr>
      </w:pPr>
      <w:r>
        <w:rPr>
          <w:noProof/>
          <w:color w:val="000000"/>
        </w:rPr>
        <w:t xml:space="preserve">TİFALDİ (Türkçe İfade Edici ve Alıcı Dil Testi) – Yrd. Doç. Dr. Aslı Göncü </w:t>
      </w:r>
    </w:p>
    <w:p w14:paraId="73850262" w14:textId="77777777" w:rsidR="00B847D5" w:rsidRDefault="00B847D5" w:rsidP="00F92D13">
      <w:pPr>
        <w:rPr>
          <w:noProof/>
          <w:color w:val="000000"/>
        </w:rPr>
      </w:pPr>
    </w:p>
    <w:p w14:paraId="50B9689B" w14:textId="77777777" w:rsidR="00B847D5" w:rsidRPr="00B847D5" w:rsidRDefault="00B847D5" w:rsidP="00F92D13">
      <w:pPr>
        <w:rPr>
          <w:noProof/>
          <w:color w:val="000000"/>
          <w:u w:val="single"/>
        </w:rPr>
      </w:pPr>
      <w:r w:rsidRPr="00B847D5">
        <w:rPr>
          <w:noProof/>
          <w:color w:val="000000"/>
          <w:u w:val="single"/>
        </w:rPr>
        <w:t>Yabancı Dil:</w:t>
      </w:r>
    </w:p>
    <w:p w14:paraId="73EED7A6" w14:textId="77777777" w:rsidR="00B847D5" w:rsidRDefault="00B847D5" w:rsidP="00F92D13">
      <w:pPr>
        <w:rPr>
          <w:noProof/>
          <w:color w:val="000000"/>
        </w:rPr>
      </w:pPr>
    </w:p>
    <w:p w14:paraId="2CD3F73D" w14:textId="77777777" w:rsidR="00B847D5" w:rsidRDefault="00B847D5" w:rsidP="00F92D13">
      <w:pPr>
        <w:rPr>
          <w:noProof/>
          <w:color w:val="000000"/>
        </w:rPr>
      </w:pPr>
      <w:r>
        <w:rPr>
          <w:noProof/>
          <w:color w:val="000000"/>
        </w:rPr>
        <w:t>İngilizce – Çok iyi düzey</w:t>
      </w:r>
    </w:p>
    <w:p w14:paraId="5AC0A36B" w14:textId="77777777" w:rsidR="00B847D5" w:rsidRDefault="00B847D5" w:rsidP="00F92D13">
      <w:pPr>
        <w:rPr>
          <w:noProof/>
          <w:color w:val="000000"/>
        </w:rPr>
      </w:pPr>
      <w:r>
        <w:rPr>
          <w:noProof/>
          <w:color w:val="000000"/>
        </w:rPr>
        <w:t>Fransızca – Orta düzey</w:t>
      </w:r>
    </w:p>
    <w:p w14:paraId="2B4A2BEB" w14:textId="77777777" w:rsidR="00B847D5" w:rsidRDefault="00B847D5" w:rsidP="00F92D13">
      <w:pPr>
        <w:rPr>
          <w:noProof/>
          <w:color w:val="000000"/>
        </w:rPr>
      </w:pPr>
    </w:p>
    <w:p w14:paraId="5783AD5D" w14:textId="77777777" w:rsidR="00B847D5" w:rsidRPr="00B847D5" w:rsidRDefault="00B847D5" w:rsidP="00F92D13">
      <w:pPr>
        <w:rPr>
          <w:noProof/>
          <w:u w:val="single"/>
        </w:rPr>
      </w:pPr>
      <w:r w:rsidRPr="00B847D5">
        <w:rPr>
          <w:noProof/>
          <w:color w:val="000000"/>
          <w:u w:val="single"/>
        </w:rPr>
        <w:t>Bilgisayar Becerileri:</w:t>
      </w:r>
    </w:p>
    <w:p w14:paraId="719E9E33" w14:textId="77777777" w:rsidR="00B847D5" w:rsidRDefault="00B847D5" w:rsidP="00F92D13">
      <w:pPr>
        <w:rPr>
          <w:noProof/>
        </w:rPr>
      </w:pPr>
    </w:p>
    <w:p w14:paraId="6D280D6D" w14:textId="77777777" w:rsidR="00C67B88" w:rsidRDefault="00B847D5" w:rsidP="00F92D13">
      <w:pPr>
        <w:rPr>
          <w:noProof/>
        </w:rPr>
      </w:pPr>
      <w:r>
        <w:rPr>
          <w:noProof/>
        </w:rPr>
        <w:t>MS Office Programları – Çok iyi düzey</w:t>
      </w:r>
    </w:p>
    <w:p w14:paraId="3497F507" w14:textId="77777777" w:rsidR="00B847D5" w:rsidRDefault="00B847D5" w:rsidP="00F92D13">
      <w:pPr>
        <w:rPr>
          <w:noProof/>
        </w:rPr>
      </w:pPr>
      <w:r>
        <w:rPr>
          <w:noProof/>
        </w:rPr>
        <w:t>SPSS – İyi düzey</w:t>
      </w:r>
    </w:p>
    <w:p w14:paraId="449FCCB5" w14:textId="77777777" w:rsidR="00B847D5" w:rsidRDefault="00B847D5" w:rsidP="00F92D13">
      <w:pPr>
        <w:rPr>
          <w:noProof/>
        </w:rPr>
      </w:pPr>
      <w:r>
        <w:rPr>
          <w:noProof/>
        </w:rPr>
        <w:t>Praat, Audacity, Python, E-prime ve TOBII – Orta düzey</w:t>
      </w:r>
    </w:p>
    <w:p w14:paraId="417D1A50" w14:textId="77777777" w:rsidR="00C67B88" w:rsidRDefault="00C67B88" w:rsidP="00F92D13">
      <w:pPr>
        <w:rPr>
          <w:noProof/>
          <w:u w:val="single"/>
        </w:rPr>
      </w:pPr>
    </w:p>
    <w:p w14:paraId="776751BD" w14:textId="77777777" w:rsidR="00C67B88" w:rsidRDefault="00C67B88" w:rsidP="00F92D13">
      <w:pPr>
        <w:rPr>
          <w:noProof/>
          <w:u w:val="single"/>
        </w:rPr>
      </w:pPr>
    </w:p>
    <w:p w14:paraId="51B7C854" w14:textId="77777777" w:rsidR="00C67B88" w:rsidRPr="00C67B88" w:rsidRDefault="00C67B88" w:rsidP="00F92D13">
      <w:pPr>
        <w:rPr>
          <w:noProof/>
          <w:u w:val="single"/>
        </w:rPr>
      </w:pPr>
      <w:r w:rsidRPr="00C67B88">
        <w:rPr>
          <w:noProof/>
          <w:u w:val="single"/>
        </w:rPr>
        <w:t>Konferans ve Sunumlar</w:t>
      </w:r>
    </w:p>
    <w:p w14:paraId="128D2459" w14:textId="77777777" w:rsidR="00C67B88" w:rsidRDefault="00C67B88" w:rsidP="00F92D13">
      <w:pPr>
        <w:rPr>
          <w:noProof/>
        </w:rPr>
      </w:pPr>
    </w:p>
    <w:p w14:paraId="4BB8180A" w14:textId="77777777" w:rsidR="00C67B88" w:rsidRDefault="00C67B88" w:rsidP="00C67B88">
      <w:pPr>
        <w:rPr>
          <w:color w:val="222222"/>
          <w:shd w:val="clear" w:color="auto" w:fill="FFFFFF"/>
        </w:rPr>
      </w:pPr>
      <w:r w:rsidRPr="002E77C9">
        <w:rPr>
          <w:color w:val="222222"/>
          <w:shd w:val="clear" w:color="auto" w:fill="FFFFFF"/>
        </w:rPr>
        <w:t>Bulut, P. (2016). Affect expression and regulation in child psychotherapy: Measuring affect with respect to psychopathology and tracking trends in treatment (Master’s Thesis, İstanbul Bilgi Üniversitesi).</w:t>
      </w:r>
    </w:p>
    <w:p w14:paraId="707F09D4" w14:textId="77777777" w:rsidR="00C67B88" w:rsidRDefault="00C67B88" w:rsidP="00C67B88">
      <w:pPr>
        <w:rPr>
          <w:color w:val="222222"/>
          <w:shd w:val="clear" w:color="auto" w:fill="FFFFFF"/>
        </w:rPr>
      </w:pPr>
    </w:p>
    <w:p w14:paraId="54A8EDD2" w14:textId="77777777" w:rsidR="00C67B88" w:rsidRPr="002E77C9" w:rsidRDefault="00C67B88" w:rsidP="00C67B88">
      <w:pPr>
        <w:rPr>
          <w:rFonts w:ascii="Times" w:hAnsi="Times"/>
          <w:sz w:val="20"/>
          <w:szCs w:val="20"/>
        </w:rPr>
      </w:pPr>
      <w:r w:rsidRPr="002E77C9">
        <w:rPr>
          <w:color w:val="000000"/>
          <w:shd w:val="clear" w:color="auto" w:fill="FFFFFF"/>
        </w:rPr>
        <w:t>Halfon, S., Çavdar, A., Bulut, P., Keskin, D. (2016). Towards researchable models of change in psychodynamic play therapy. Panel presented at</w:t>
      </w:r>
      <w:r w:rsidRPr="002E77C9">
        <w:rPr>
          <w:i/>
          <w:iCs/>
          <w:color w:val="000000"/>
          <w:shd w:val="clear" w:color="auto" w:fill="FFFFFF"/>
        </w:rPr>
        <w:t> International Conference of Society for Psychotherapy Research,</w:t>
      </w:r>
      <w:r w:rsidRPr="002E77C9">
        <w:rPr>
          <w:color w:val="000000"/>
          <w:shd w:val="clear" w:color="auto" w:fill="FFFFFF"/>
        </w:rPr>
        <w:t> Jerusalem, Israel. </w:t>
      </w:r>
    </w:p>
    <w:p w14:paraId="6FB86907" w14:textId="77777777" w:rsidR="00C67B88" w:rsidRDefault="00C67B88" w:rsidP="00C67B88"/>
    <w:p w14:paraId="10A22649" w14:textId="77777777" w:rsidR="00C67B88" w:rsidRPr="002E77C9" w:rsidRDefault="00C67B88" w:rsidP="00C67B88">
      <w:r>
        <w:t xml:space="preserve">Bulut, P., Halfon, S. (2016) Affective change in psychodynamic play therapy. Poster presented at </w:t>
      </w:r>
      <w:r w:rsidRPr="002E77C9">
        <w:rPr>
          <w:i/>
          <w:iCs/>
          <w:color w:val="000000"/>
          <w:shd w:val="clear" w:color="auto" w:fill="FFFFFF"/>
        </w:rPr>
        <w:t>International Conference of Society for Psychotherapy Research,</w:t>
      </w:r>
      <w:r w:rsidRPr="002E77C9">
        <w:rPr>
          <w:color w:val="000000"/>
          <w:shd w:val="clear" w:color="auto" w:fill="FFFFFF"/>
        </w:rPr>
        <w:t> Jerusalem, Israel. </w:t>
      </w:r>
    </w:p>
    <w:p w14:paraId="37A371FF" w14:textId="77777777" w:rsidR="00C67B88" w:rsidRDefault="00C67B88" w:rsidP="00F92D13">
      <w:pPr>
        <w:rPr>
          <w:noProof/>
        </w:rPr>
      </w:pPr>
    </w:p>
    <w:p w14:paraId="14591550" w14:textId="77777777" w:rsidR="00C67B88" w:rsidRDefault="00C67B88" w:rsidP="00F92D13">
      <w:pPr>
        <w:rPr>
          <w:noProof/>
        </w:rPr>
      </w:pPr>
    </w:p>
    <w:p w14:paraId="38935117" w14:textId="77777777" w:rsidR="00CB4C65" w:rsidRDefault="00CB4C65" w:rsidP="00F92D13">
      <w:pPr>
        <w:rPr>
          <w:noProof/>
        </w:rPr>
      </w:pPr>
    </w:p>
    <w:p w14:paraId="069AAD96" w14:textId="77777777" w:rsidR="00CB4C65" w:rsidRPr="00CB4C65" w:rsidRDefault="00C67B88" w:rsidP="00C67B88">
      <w:pPr>
        <w:rPr>
          <w:noProof/>
        </w:rPr>
      </w:pPr>
      <w:r>
        <w:rPr>
          <w:noProof/>
        </w:rPr>
        <w:t xml:space="preserve"> </w:t>
      </w:r>
    </w:p>
    <w:p w14:paraId="7701F8E1" w14:textId="77777777" w:rsidR="00F92D13" w:rsidRPr="00F92D13" w:rsidRDefault="00F92D13" w:rsidP="00F92D13">
      <w:pPr>
        <w:rPr>
          <w:noProof/>
        </w:rPr>
      </w:pPr>
      <w:r>
        <w:rPr>
          <w:noProof/>
        </w:rPr>
        <w:tab/>
      </w:r>
    </w:p>
    <w:p w14:paraId="21B5C215" w14:textId="77777777" w:rsidR="00F92D13" w:rsidRDefault="00F92D13" w:rsidP="00F92D13">
      <w:pPr>
        <w:rPr>
          <w:noProof/>
        </w:rPr>
      </w:pPr>
      <w:r>
        <w:rPr>
          <w:noProof/>
        </w:rPr>
        <w:tab/>
      </w:r>
    </w:p>
    <w:p w14:paraId="54E35A4C" w14:textId="77777777" w:rsidR="00E91205" w:rsidRDefault="00E91205"/>
    <w:sectPr w:rsidR="00E91205" w:rsidSect="00E912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3"/>
    <w:rsid w:val="001D567F"/>
    <w:rsid w:val="00911873"/>
    <w:rsid w:val="009B6B59"/>
    <w:rsid w:val="00B847D5"/>
    <w:rsid w:val="00C67B88"/>
    <w:rsid w:val="00CB4C65"/>
    <w:rsid w:val="00E91205"/>
    <w:rsid w:val="00F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87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b1009@ny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Pelinsu Bulut</dc:creator>
  <cp:keywords/>
  <dc:description/>
  <cp:lastModifiedBy>Pelinsu Bulut</cp:lastModifiedBy>
  <cp:revision>5</cp:revision>
  <cp:lastPrinted>2017-02-02T14:09:00Z</cp:lastPrinted>
  <dcterms:created xsi:type="dcterms:W3CDTF">2017-02-02T13:48:00Z</dcterms:created>
  <dcterms:modified xsi:type="dcterms:W3CDTF">2017-02-02T14:40:00Z</dcterms:modified>
</cp:coreProperties>
</file>